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6DE" w:rsidRPr="004C404C" w:rsidRDefault="004636DE" w:rsidP="004636D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1. Общие</w:t>
      </w:r>
      <w:r w:rsidRPr="004C4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сведения об электронных приборах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14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Электронным прибором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(ЭП) называют устройство, в котором в результате взаимодействия свободных или связанных носителей заряда с электрическим, магнитным и переменным электромагнит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полем обеспечивается преобразование информационного сиг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нала или преобразование вида энергии.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признаками классификации разнообразных по прин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ципу действия, назначению, технологии изготовления, свойствам и параметрам можно считать: вид преобразования сигнала; вид рабо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чей среды и тип носителей заряда; структуру (устройство) и число электродов; способ управления.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виду преобразования сигнала все ЭП можно разбить на две группы. К первой группе относятся ЭП, в которых использу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преобразование одного вида энергии в другой. В эту группу вхо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дят электросветовые ЭП (преобразование типа электрический сигнал в световой), фотоэлектронные приборы (световой сигнал в электрический), электромеханические (электрический сигнал в ме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ханический), механоэлектрические ЭП (механический сигнал в элек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трический), оптопары (электрический сигнал в световой и затем сно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 в электрический)и др.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 второй группе обычно относятся электропреобразователь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приборы, в которых изменяются параметры электрического сиг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нала (например, амплитуда, фаза, частота и др.).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виду рабочей среды и типу носителей заряда различают сле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дующие классы электронных приборов: электровакуумные, газоразрядные (разреженный газ, электроны и ионы), полупроводниковые (полупроводник, электроны и дырки), хемотронные (жидкость, ионы и электроны).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Электроды электронного прибора — это элементы его конструк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которые служат для формирования рабочего пространства при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бора и связи его с внешними цепями. Число электродов и их потенциалы определяют физические процессы в приборе.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условий, определяющих состояние или работу электронного прибора, принято называть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режимом электронного прибора,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любую величину, характеризующую этот режим (к приме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ру, ток или напряжение), —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параметрами режима.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Говорят об усилительных, импульсных, частотных, шумо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вых, температурных и механических свойствах, о надежности и т.п. Количественные сведения об этих свойствах называют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параметра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ми прибора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 ним, например, относят коэффициенты передачи токов, характеристические частоты, коэффициент шума, интенсивность отказов, ударную стойкость и др.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Остановимся на понятиях статического и динамическо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режимов приборов.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Статическим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называют режим, когда прибор работает при постоянных («статических») напряжениях на электро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дах. В этом режиме токи в цепях электродов не изменяются во вре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мени и распределения зарядов и токов в приборе также постоянны во времени. Однако, если хотя бы один из параметров режима, например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напряжение на каком-то электроде, изменяется во времени, режим называется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динамическим.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динамическом режиме поведение при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бора существенно зависит от скорости или частоты изменения воз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действия (например, напряжения).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 большинства приборов эта зависимость объясняется инерци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онностью физических процессов в приборе, например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конечным временем пролета носителей заряда через рабочее пространство или конечным временем жизни носителей. Следователь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но, связь мгновенных значений тока и напряжения в динамическом режиме должна отличаться от связи постоянных значений тока и напряжения в статическом режиме. Однако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время пролета значительно меньше периода изменения переменного напряже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то это отличие во взаимосвязи будет несущественным, т.е. связь мгновенных значений будет практически такой же, как посто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янных величин в статическом режиме. Указанная разновидность динамического режима называется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квазистатическим режимом 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(«квази» — означает «как бы» или «как будто»).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 динамический режим получается в результате внешнего воздействия, например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входного сигнала. Входной сигнал может быть синусоидальным или импульсным. Малым называют такой сигнал, при котором наблюда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линейная связь (прямая пропорциональность) между амплиту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дами выходного и входного сигналов.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Полупроводниковые приборы.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Полупроводниковые приборы – электронные приборы, действие которых основано на электронных процессах в полупроводниках.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процессы в n-p-переходе при отсутствии внешнего источника напряжения. Так как носители заряда совершают беспорядочное тепловое движение, то происходит их диффузия из одного полупроводника в другой. Концентрация электронов в n-слое больше, чем в p-слое, и часть электронов перейдет из n-слоя в p-слой. Одновременно наблюдается диффузионный переход дырок из p-слоя в n-слой. В результате в n-слое остается нескомпенсированный объемный заряд положительных ионов (в основном донорной примеси), а в p-слое - нескомпенсированный объемный заряд отрицательных ионов акцепторной примеси. Между образовавшимися объемными зарядами </w:t>
      </w:r>
      <w:r w:rsidRPr="004C404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 wp14:anchorId="57756624" wp14:editId="4DDC554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43125" cy="2552700"/>
            <wp:effectExtent l="0" t="0" r="9525" b="0"/>
            <wp:wrapSquare wrapText="bothSides"/>
            <wp:docPr id="1" name="Picture 3" descr="http://libr.aues.kz/facultet/frts/kaf_e/9/umm/e_2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e/9/umm/e_2.files/image0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возникает контактная разность потенциалов Uк=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n-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p и электрическое поле напряженностью Ек. На потенциальной диаграмме n-p-перехода за нулевой потенциал принят потенциал граничного слоя. В n-p-переходе возникает потенциальный барьер, препятствующий диффузионному перемещению носителей заряда. Высота барьера равна контактной разности потенциалов и обычно составляет десятые доли вольта. На рис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унке 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1б изображен барьер для электронов, стремящихся за счет диффузии перемещаться из области n в область p.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в n-p-переходе вследствие ухода электронов и дырок вглубь p- и n-областей образуется обедненный зарядами слой, называемый запирающим и обладающий большим сопротивлением в сравнении с сопротивлением остальных объемов n- и p-областей.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источник внешнего напряжения положительным полюсом подключить к полупроводнику p-типа и отрицательным к n-типа (прямое включение), то электрическое поле, создаваемое в n-p-переходе прямым напряжением Uпр, действует навстречу 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контактной разности потенциалов Uк. Потенциальный барьер понижается до величины Uк-Uпр, уменьшаются толщина запирающего слоя и его сопротивление Rпр.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полярность внешнего источника изменить на обратную, то потенциальный барьер возрастает до величины Uк+Uобр. В этом случае через переход могут пройти только неосновные носители: электроны из p-области в n-область и дырки во встречном направлении. Так как концентрация основных носителей заряда на насколько порядков выше концентрации неосновных, то прямые токи на несколько порядков больше обратных. Электронно-дырочный переход обладает выпрямляющими свойствами, которые используются для создания диодов.</w:t>
      </w:r>
    </w:p>
    <w:p w:rsidR="004636DE" w:rsidRPr="004C404C" w:rsidRDefault="004636DE" w:rsidP="004636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Контакты металл-полупроводник</w:t>
      </w:r>
    </w:p>
    <w:p w:rsidR="004636DE" w:rsidRPr="004C404C" w:rsidRDefault="004636DE" w:rsidP="004636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 используются в полупроводниковой электронике либо в ка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честве омических (невыпрямляющих) контактов с областями полупроводниковых приборов, либо в качестве выпрямляющих контак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тов. Структура и свойства таких контактов зависят от взаимного расположения уровня Ферми в металле и полупроводнике.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8C19690" wp14:editId="55B9C424">
            <wp:extent cx="2190750" cy="1714500"/>
            <wp:effectExtent l="0" t="0" r="0" b="0"/>
            <wp:docPr id="2" name="Picture 90" descr="http://libr.aues.kz/facultet/frts/kaf_e/9/umm/e_2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e/9/umm/e_2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исунок 2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Потенциальный барьер в приконтактном слое, равный разности работ выхода металла и полупроводника (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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=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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М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–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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n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 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рис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унк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2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называют </w:t>
      </w:r>
      <w:r w:rsidRPr="004C40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барьером Шотки,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 диоды, использующие эти барьеры, – диодами Шотки или диодами с барьером Шотки (ДБШ).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особенностью барьеров Шотки по сравнению с р-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-переходом является отсутствие инжекции неосновных носителей. Эти переходы «работают» на основных носителях, поэтому у них отсут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ствует диффузионная емкость, связанная с накоплением и рассасы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ванием неосновных носителей, и выше быстродействие.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переходов с барьером Шотки является то, что их ВАХ ближе всего к экспоненциальной ВАХ идеализированного р-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-перехода, а прямое напряжение значительно меньше (примерно на 0,2 В), чем в р-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-переходах.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143" w:firstLine="5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Полупроводниковые диоды.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Полупроводниковый диод – двухэлектродный электронный прибор, разновидность полупроводникового прибора.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полупроводниковых диодов производится по следующим признакам: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  методу изготовления перехода: сплавные, диффузионные, планарные, точечные, диоды Шотки и др.;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  материалу: германиевые, кремниевые, арсенидо-галлиевые и др.;</w:t>
      </w:r>
    </w:p>
    <w:p w:rsidR="004636DE" w:rsidRPr="004C404C" w:rsidRDefault="004636DE" w:rsidP="004636DE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  физическим процессам, на использовании которых основана работа диода: туннельные, лавинно-пролетные, фотодиоды, светодиоды, диоды Ганна и др.;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  назначению: выпрямительные, универсальные, импульс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ные, стабилитроны, детекторные, параметрические, смеситель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ные, СВЧ-диоды и др.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назначению диоды делят на выпрямительные, высокочастотные, импульсные, стабилитроны и т.д. Их изготавливают на основе германия или кремния. Выпрямительные диоды предназначены для преобразования переменного тока низкой частоты в постоянный ток. Вольтамперная характеристика (ВАХ) выпрямительного диода, его условное графическое изображение и буквенное обозначение даны на рис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унке </w:t>
      </w: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2A66AE6" wp14:editId="555FE0E1">
            <wp:extent cx="1924050" cy="1666875"/>
            <wp:effectExtent l="0" t="0" r="0" b="9525"/>
            <wp:docPr id="3" name="Picture 3" descr="http://libr.aues.kz/facultet/frts/kaf_e/9/umm/e_2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frts/kaf_e/9/umm/e_2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6DE" w:rsidRPr="004C404C" w:rsidRDefault="004636DE" w:rsidP="004636DE">
      <w:pPr>
        <w:spacing w:before="100" w:beforeAutospacing="1" w:after="100" w:afterAutospacing="1" w:line="240" w:lineRule="auto"/>
        <w:ind w:left="354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40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</w:t>
      </w:r>
    </w:p>
    <w:p w:rsidR="00A02CB1" w:rsidRPr="004C404C" w:rsidRDefault="00A02CB1">
      <w:pPr>
        <w:rPr>
          <w:rFonts w:ascii="Times New Roman" w:hAnsi="Times New Roman" w:cs="Times New Roman"/>
          <w:sz w:val="24"/>
          <w:szCs w:val="24"/>
        </w:rPr>
      </w:pPr>
    </w:p>
    <w:sectPr w:rsidR="00A02CB1" w:rsidRPr="004C4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1A4"/>
    <w:rsid w:val="004636DE"/>
    <w:rsid w:val="004C404C"/>
    <w:rsid w:val="00A02CB1"/>
    <w:rsid w:val="00C7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6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3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6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6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3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6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1282</Words>
  <Characters>7311</Characters>
  <Application>Microsoft Office Word</Application>
  <DocSecurity>0</DocSecurity>
  <Lines>60</Lines>
  <Paragraphs>17</Paragraphs>
  <ScaleCrop>false</ScaleCrop>
  <Company/>
  <LinksUpToDate>false</LinksUpToDate>
  <CharactersWithSpaces>8576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2019-09-16T12:43:00Z</dcterms:created>
  <dcterms:modified xsi:type="dcterms:W3CDTF">2019-09-16T12:44:00Z</dcterms:modified>
</cp:coreProperties>
</file>